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987" w:rsidRPr="005B3987" w:rsidRDefault="005B3987" w:rsidP="005B39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</w:rPr>
      </w:pP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Tabela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se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jednostavno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popunjava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proofErr w:type="gram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sa</w:t>
      </w:r>
      <w:proofErr w:type="spellEnd"/>
      <w:proofErr w:type="gram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podacima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i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automatski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uba</w:t>
      </w:r>
      <w:r>
        <w:rPr>
          <w:rFonts w:ascii="Arial" w:eastAsia="Times New Roman" w:hAnsi="Arial" w:cs="Arial"/>
          <w:color w:val="222222"/>
          <w:sz w:val="40"/>
          <w:szCs w:val="40"/>
        </w:rPr>
        <w:t>č</w:t>
      </w:r>
      <w:r w:rsidRPr="005B3987">
        <w:rPr>
          <w:rFonts w:ascii="Arial" w:eastAsia="Times New Roman" w:hAnsi="Arial" w:cs="Arial"/>
          <w:color w:val="222222"/>
          <w:sz w:val="40"/>
          <w:szCs w:val="40"/>
        </w:rPr>
        <w:t>ene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podatke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pretvara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u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radni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s</w:t>
      </w:r>
      <w:r>
        <w:rPr>
          <w:rFonts w:ascii="Arial" w:eastAsia="Times New Roman" w:hAnsi="Arial" w:cs="Arial"/>
          <w:color w:val="222222"/>
          <w:sz w:val="40"/>
          <w:szCs w:val="40"/>
        </w:rPr>
        <w:t>taž</w:t>
      </w:r>
      <w:proofErr w:type="spellEnd"/>
    </w:p>
    <w:p w:rsidR="005B3987" w:rsidRPr="005B3987" w:rsidRDefault="005B3987" w:rsidP="005B39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</w:rPr>
      </w:pP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Treba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paziti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da se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sacuva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i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uvijek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imas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kopiran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prazan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obrazac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proofErr w:type="gram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tabele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,</w:t>
      </w:r>
      <w:proofErr w:type="gram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koj</w:t>
      </w:r>
      <w:r>
        <w:rPr>
          <w:rFonts w:ascii="Arial" w:eastAsia="Times New Roman" w:hAnsi="Arial" w:cs="Arial"/>
          <w:color w:val="222222"/>
          <w:sz w:val="40"/>
          <w:szCs w:val="40"/>
        </w:rPr>
        <w:t>i</w:t>
      </w:r>
      <w:proofErr w:type="spellEnd"/>
      <w:r>
        <w:rPr>
          <w:rFonts w:ascii="Arial" w:eastAsia="Times New Roman" w:hAnsi="Arial" w:cs="Arial"/>
          <w:color w:val="222222"/>
          <w:sz w:val="40"/>
          <w:szCs w:val="40"/>
        </w:rPr>
        <w:t xml:space="preserve"> se </w:t>
      </w:r>
      <w:bookmarkStart w:id="0" w:name="_GoBack"/>
      <w:bookmarkEnd w:id="0"/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opet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kopira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i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popunjava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za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svaki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postupak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obracuna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staza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>.</w:t>
      </w:r>
    </w:p>
    <w:p w:rsidR="005B3987" w:rsidRPr="005B3987" w:rsidRDefault="005B3987" w:rsidP="005B39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</w:rPr>
      </w:pP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Kad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se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jednom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popuni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ne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mogu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se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brisati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podatci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pa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istu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ponovno</w:t>
      </w:r>
      <w:proofErr w:type="spellEnd"/>
      <w:r w:rsidRPr="005B3987">
        <w:rPr>
          <w:rFonts w:ascii="Arial" w:eastAsia="Times New Roman" w:hAnsi="Arial" w:cs="Arial"/>
          <w:color w:val="222222"/>
          <w:sz w:val="40"/>
          <w:szCs w:val="40"/>
        </w:rPr>
        <w:t xml:space="preserve"> </w:t>
      </w:r>
      <w:proofErr w:type="spellStart"/>
      <w:r w:rsidRPr="005B3987">
        <w:rPr>
          <w:rFonts w:ascii="Arial" w:eastAsia="Times New Roman" w:hAnsi="Arial" w:cs="Arial"/>
          <w:color w:val="222222"/>
          <w:sz w:val="40"/>
          <w:szCs w:val="40"/>
        </w:rPr>
        <w:t>upotrijebiti</w:t>
      </w:r>
      <w:proofErr w:type="spellEnd"/>
      <w:r>
        <w:rPr>
          <w:rFonts w:ascii="Arial" w:eastAsia="Times New Roman" w:hAnsi="Arial" w:cs="Arial"/>
          <w:color w:val="222222"/>
          <w:sz w:val="40"/>
          <w:szCs w:val="40"/>
        </w:rPr>
        <w:t>….</w:t>
      </w:r>
    </w:p>
    <w:p w:rsidR="005B3987" w:rsidRPr="005B3987" w:rsidRDefault="005B3987" w:rsidP="005B39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2F4336" w:rsidRDefault="002F4336"/>
    <w:sectPr w:rsidR="002F43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987"/>
    <w:rsid w:val="002F4336"/>
    <w:rsid w:val="005B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2E854B-A55F-4A60-AFD4-83A3B0924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53603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1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51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1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218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12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56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28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087253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27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8097177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2020-01-17T10:12:00Z</dcterms:created>
  <dcterms:modified xsi:type="dcterms:W3CDTF">2020-01-17T10:15:00Z</dcterms:modified>
</cp:coreProperties>
</file>